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tabs>
          <w:tab w:pos="7949" w:val="left" w:leader="none"/>
        </w:tabs>
        <w:spacing w:line="240" w:lineRule="auto"/>
        <w:ind w:left="39" w:right="0" w:firstLine="0"/>
        <w:rPr>
          <w:rFonts w:ascii="Times New Roman"/>
          <w:sz w:val="20"/>
        </w:rPr>
      </w:pPr>
      <w:r>
        <w:rPr>
          <w:rFonts w:ascii="Times New Roman"/>
          <w:position w:val="40"/>
          <w:sz w:val="20"/>
        </w:rPr>
        <w:drawing>
          <wp:inline distT="0" distB="0" distL="0" distR="0">
            <wp:extent cx="1389887" cy="316992"/>
            <wp:effectExtent l="0" t="0" r="0" b="0"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9887" cy="316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40"/>
          <w:sz w:val="20"/>
        </w:rPr>
      </w:r>
      <w:r>
        <w:rPr>
          <w:rFonts w:ascii="Times New Roman"/>
          <w:position w:val="40"/>
          <w:sz w:val="20"/>
        </w:rPr>
        <w:tab/>
      </w:r>
      <w:r>
        <w:rPr>
          <w:rFonts w:ascii="Times New Roman"/>
          <w:sz w:val="20"/>
        </w:rPr>
        <w:drawing>
          <wp:inline distT="0" distB="0" distL="0" distR="0">
            <wp:extent cx="835218" cy="661416"/>
            <wp:effectExtent l="0" t="0" r="0" b="0"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5218" cy="661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spacing w:before="153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1062227</wp:posOffset>
                </wp:positionH>
                <wp:positionV relativeFrom="paragraph">
                  <wp:posOffset>258821</wp:posOffset>
                </wp:positionV>
                <wp:extent cx="5887720" cy="341630"/>
                <wp:effectExtent l="0" t="0" r="0" b="0"/>
                <wp:wrapTopAndBottom/>
                <wp:docPr id="4" name="Textbox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Textbox 4"/>
                      <wps:cNvSpPr txBox="1"/>
                      <wps:spPr>
                        <a:xfrm>
                          <a:off x="0" y="0"/>
                          <a:ext cx="5887720" cy="34163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</wps:spPr>
                      <wps:txbx>
                        <w:txbxContent>
                          <w:p>
                            <w:pPr>
                              <w:pStyle w:val="BodyText"/>
                              <w:ind w:left="28" w:right="25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ANNEX</w:t>
                            </w:r>
                            <w:r>
                              <w:rPr>
                                <w:rFonts w:ascii="Times New Roman" w:hAnsi="Times New Roman"/>
                                <w:b w:val="0"/>
                                <w:color w:val="000000"/>
                                <w:spacing w:val="80"/>
                                <w:w w:val="15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</w:rPr>
                              <w:t>5.</w:t>
                            </w:r>
                            <w:r>
                              <w:rPr>
                                <w:rFonts w:ascii="Times New Roman" w:hAnsi="Times New Roman"/>
                                <w:b w:val="0"/>
                                <w:color w:val="000000"/>
                                <w:spacing w:val="80"/>
                                <w:w w:val="15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</w:rPr>
                              <w:t>CONDICIONS</w:t>
                            </w:r>
                            <w:r>
                              <w:rPr>
                                <w:rFonts w:ascii="Times New Roman" w:hAnsi="Times New Roman"/>
                                <w:b w:val="0"/>
                                <w:color w:val="000000"/>
                                <w:spacing w:val="80"/>
                                <w:w w:val="15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</w:rPr>
                              <w:t>ESPECÍFIQUES</w:t>
                            </w:r>
                            <w:r>
                              <w:rPr>
                                <w:rFonts w:ascii="Times New Roman" w:hAnsi="Times New Roman"/>
                                <w:b w:val="0"/>
                                <w:color w:val="000000"/>
                                <w:spacing w:val="80"/>
                                <w:w w:val="15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</w:rPr>
                              <w:t>(CESSIONS,</w:t>
                            </w:r>
                            <w:r>
                              <w:rPr>
                                <w:rFonts w:ascii="Times New Roman" w:hAnsi="Times New Roman"/>
                                <w:b w:val="0"/>
                                <w:color w:val="000000"/>
                                <w:spacing w:val="80"/>
                                <w:w w:val="15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</w:rPr>
                              <w:t>ACCESSORIS,</w:t>
                            </w:r>
                            <w:r>
                              <w:rPr>
                                <w:rFonts w:ascii="Times New Roman" w:hAnsi="Times New Roman"/>
                                <w:b w:val="0"/>
                                <w:color w:val="000000"/>
                                <w:spacing w:val="80"/>
                                <w:w w:val="15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</w:rPr>
                              <w:t>COMPLEMENTS,</w:t>
                            </w:r>
                            <w:r>
                              <w:rPr>
                                <w:rFonts w:ascii="Times New Roman" w:hAnsi="Times New Roman"/>
                                <w:b w:val="0"/>
                                <w:color w:val="000000"/>
                                <w:spacing w:val="80"/>
                                <w:w w:val="15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</w:rPr>
                              <w:t>MOSTRES,</w:t>
                            </w:r>
                            <w:r>
                              <w:rPr>
                                <w:rFonts w:ascii="Times New Roman" w:hAnsi="Times New Roman"/>
                                <w:b w:val="0"/>
                                <w:color w:val="00000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</w:rPr>
                              <w:t>DEMOSTRACIONS,</w:t>
                            </w:r>
                            <w:r>
                              <w:rPr>
                                <w:rFonts w:ascii="Times New Roman" w:hAnsi="Times New Roman"/>
                                <w:b w:val="0"/>
                                <w:color w:val="000000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</w:rPr>
                              <w:t>ETC)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83.639999pt;margin-top:20.379616pt;width:463.6pt;height:26.9pt;mso-position-horizontal-relative:page;mso-position-vertical-relative:paragraph;z-index:-15728640;mso-wrap-distance-left:0;mso-wrap-distance-right:0" type="#_x0000_t202" id="docshape1" filled="true" fillcolor="#d9d9d9" stroked="false">
                <v:textbox inset="0,0,0,0">
                  <w:txbxContent>
                    <w:p>
                      <w:pPr>
                        <w:pStyle w:val="BodyText"/>
                        <w:ind w:left="28" w:right="25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ANNEX</w:t>
                      </w:r>
                      <w:r>
                        <w:rPr>
                          <w:rFonts w:ascii="Times New Roman" w:hAnsi="Times New Roman"/>
                          <w:b w:val="0"/>
                          <w:color w:val="000000"/>
                          <w:spacing w:val="80"/>
                          <w:w w:val="150"/>
                        </w:rPr>
                        <w:t> </w:t>
                      </w:r>
                      <w:r>
                        <w:rPr>
                          <w:color w:val="000000"/>
                        </w:rPr>
                        <w:t>5.</w:t>
                      </w:r>
                      <w:r>
                        <w:rPr>
                          <w:rFonts w:ascii="Times New Roman" w:hAnsi="Times New Roman"/>
                          <w:b w:val="0"/>
                          <w:color w:val="000000"/>
                          <w:spacing w:val="80"/>
                          <w:w w:val="150"/>
                        </w:rPr>
                        <w:t> </w:t>
                      </w:r>
                      <w:r>
                        <w:rPr>
                          <w:color w:val="000000"/>
                        </w:rPr>
                        <w:t>CONDICIONS</w:t>
                      </w:r>
                      <w:r>
                        <w:rPr>
                          <w:rFonts w:ascii="Times New Roman" w:hAnsi="Times New Roman"/>
                          <w:b w:val="0"/>
                          <w:color w:val="000000"/>
                          <w:spacing w:val="80"/>
                          <w:w w:val="150"/>
                        </w:rPr>
                        <w:t> </w:t>
                      </w:r>
                      <w:r>
                        <w:rPr>
                          <w:color w:val="000000"/>
                        </w:rPr>
                        <w:t>ESPECÍFIQUES</w:t>
                      </w:r>
                      <w:r>
                        <w:rPr>
                          <w:rFonts w:ascii="Times New Roman" w:hAnsi="Times New Roman"/>
                          <w:b w:val="0"/>
                          <w:color w:val="000000"/>
                          <w:spacing w:val="80"/>
                          <w:w w:val="150"/>
                        </w:rPr>
                        <w:t> </w:t>
                      </w:r>
                      <w:r>
                        <w:rPr>
                          <w:color w:val="000000"/>
                        </w:rPr>
                        <w:t>(CESSIONS,</w:t>
                      </w:r>
                      <w:r>
                        <w:rPr>
                          <w:rFonts w:ascii="Times New Roman" w:hAnsi="Times New Roman"/>
                          <w:b w:val="0"/>
                          <w:color w:val="000000"/>
                          <w:spacing w:val="80"/>
                          <w:w w:val="150"/>
                        </w:rPr>
                        <w:t> </w:t>
                      </w:r>
                      <w:r>
                        <w:rPr>
                          <w:color w:val="000000"/>
                        </w:rPr>
                        <w:t>ACCESSORIS,</w:t>
                      </w:r>
                      <w:r>
                        <w:rPr>
                          <w:rFonts w:ascii="Times New Roman" w:hAnsi="Times New Roman"/>
                          <w:b w:val="0"/>
                          <w:color w:val="000000"/>
                          <w:spacing w:val="80"/>
                          <w:w w:val="150"/>
                        </w:rPr>
                        <w:t> </w:t>
                      </w:r>
                      <w:r>
                        <w:rPr>
                          <w:color w:val="000000"/>
                        </w:rPr>
                        <w:t>COMPLEMENTS,</w:t>
                      </w:r>
                      <w:r>
                        <w:rPr>
                          <w:rFonts w:ascii="Times New Roman" w:hAnsi="Times New Roman"/>
                          <w:b w:val="0"/>
                          <w:color w:val="000000"/>
                          <w:spacing w:val="80"/>
                          <w:w w:val="150"/>
                        </w:rPr>
                        <w:t> </w:t>
                      </w:r>
                      <w:r>
                        <w:rPr>
                          <w:color w:val="000000"/>
                        </w:rPr>
                        <w:t>MOSTRES,</w:t>
                      </w:r>
                      <w:r>
                        <w:rPr>
                          <w:rFonts w:ascii="Times New Roman" w:hAnsi="Times New Roman"/>
                          <w:b w:val="0"/>
                          <w:color w:val="000000"/>
                        </w:rPr>
                        <w:t> </w:t>
                      </w:r>
                      <w:r>
                        <w:rPr>
                          <w:color w:val="000000"/>
                        </w:rPr>
                        <w:t>DEMOSTRACIONS,</w:t>
                      </w:r>
                      <w:r>
                        <w:rPr>
                          <w:rFonts w:ascii="Times New Roman" w:hAnsi="Times New Roman"/>
                          <w:b w:val="0"/>
                          <w:color w:val="000000"/>
                        </w:rPr>
                        <w:t> </w:t>
                      </w:r>
                      <w:r>
                        <w:rPr>
                          <w:color w:val="000000"/>
                        </w:rPr>
                        <w:t>ETC)</w:t>
                      </w:r>
                    </w:p>
                  </w:txbxContent>
                </v:textbox>
                <v:fill type="solid"/>
                <w10:wrap type="topAndBottom"/>
              </v:shape>
            </w:pict>
          </mc:Fallback>
        </mc:AlternateContent>
      </w:r>
    </w:p>
    <w:p>
      <w:pPr>
        <w:pStyle w:val="BodyText"/>
        <w:rPr>
          <w:rFonts w:ascii="Times New Roman"/>
          <w:b w:val="0"/>
        </w:rPr>
      </w:pPr>
    </w:p>
    <w:p>
      <w:pPr>
        <w:pStyle w:val="BodyText"/>
        <w:spacing w:before="31"/>
        <w:rPr>
          <w:rFonts w:ascii="Times New Roman"/>
          <w:b w:val="0"/>
        </w:rPr>
      </w:pPr>
    </w:p>
    <w:p>
      <w:pPr>
        <w:pStyle w:val="ListParagraph"/>
        <w:numPr>
          <w:ilvl w:val="0"/>
          <w:numId w:val="1"/>
        </w:numPr>
        <w:tabs>
          <w:tab w:pos="862" w:val="left" w:leader="none"/>
        </w:tabs>
        <w:spacing w:line="240" w:lineRule="auto" w:before="0" w:after="0"/>
        <w:ind w:left="862" w:right="0" w:hanging="360"/>
        <w:jc w:val="left"/>
        <w:rPr>
          <w:sz w:val="22"/>
        </w:rPr>
      </w:pPr>
      <w:r>
        <w:rPr>
          <w:sz w:val="22"/>
        </w:rPr>
        <w:t>No</w:t>
      </w:r>
      <w:r>
        <w:rPr>
          <w:rFonts w:ascii="Times New Roman" w:hAnsi="Times New Roman"/>
          <w:spacing w:val="-7"/>
          <w:sz w:val="22"/>
        </w:rPr>
        <w:t> </w:t>
      </w:r>
      <w:r>
        <w:rPr>
          <w:spacing w:val="-2"/>
          <w:sz w:val="22"/>
        </w:rPr>
        <w:t>s’escau</w:t>
      </w:r>
    </w:p>
    <w:sectPr>
      <w:footerReference w:type="default" r:id="rId5"/>
      <w:type w:val="continuous"/>
      <w:pgSz w:w="11900" w:h="16840"/>
      <w:pgMar w:header="0" w:footer="1069" w:top="960" w:bottom="1260" w:left="1559" w:right="850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Symbol">
    <w:altName w:val="Symbol"/>
    <w:charset w:val="2"/>
    <w:family w:val="decorative"/>
    <w:pitch w:val="variable"/>
  </w:font>
  <w:font w:name="Calibri">
    <w:altName w:val="Calibri"/>
    <w:charset w:val="1"/>
    <w:family w:val="roman"/>
    <w:pitch w:val="variable"/>
  </w:font>
  <w:font w:name="Calibri Light">
    <w:altName w:val="Calibri Light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>
        <w:b w:val="0"/>
        <w:sz w:val="20"/>
      </w:rPr>
      <w:drawing>
        <wp:anchor distT="0" distB="0" distL="0" distR="0" allowOverlap="1" layoutInCell="1" locked="0" behindDoc="1" simplePos="0" relativeHeight="487565312">
          <wp:simplePos x="0" y="0"/>
          <wp:positionH relativeFrom="page">
            <wp:posOffset>5622744</wp:posOffset>
          </wp:positionH>
          <wp:positionV relativeFrom="page">
            <wp:posOffset>9887708</wp:posOffset>
          </wp:positionV>
          <wp:extent cx="1064957" cy="315468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64957" cy="3154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862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2"/>
        <w:szCs w:val="22"/>
        <w:lang w:val="ca-ES" w:eastAsia="en-US" w:bidi="ar-SA"/>
      </w:rPr>
    </w:lvl>
    <w:lvl w:ilvl="1">
      <w:start w:val="0"/>
      <w:numFmt w:val="bullet"/>
      <w:lvlText w:val="•"/>
      <w:lvlJc w:val="left"/>
      <w:pPr>
        <w:ind w:left="1723" w:hanging="360"/>
      </w:pPr>
      <w:rPr>
        <w:rFonts w:hint="default"/>
        <w:lang w:val="ca-ES" w:eastAsia="en-US" w:bidi="ar-SA"/>
      </w:rPr>
    </w:lvl>
    <w:lvl w:ilvl="2">
      <w:start w:val="0"/>
      <w:numFmt w:val="bullet"/>
      <w:lvlText w:val="•"/>
      <w:lvlJc w:val="left"/>
      <w:pPr>
        <w:ind w:left="2586" w:hanging="360"/>
      </w:pPr>
      <w:rPr>
        <w:rFonts w:hint="default"/>
        <w:lang w:val="ca-ES" w:eastAsia="en-US" w:bidi="ar-SA"/>
      </w:rPr>
    </w:lvl>
    <w:lvl w:ilvl="3">
      <w:start w:val="0"/>
      <w:numFmt w:val="bullet"/>
      <w:lvlText w:val="•"/>
      <w:lvlJc w:val="left"/>
      <w:pPr>
        <w:ind w:left="3449" w:hanging="360"/>
      </w:pPr>
      <w:rPr>
        <w:rFonts w:hint="default"/>
        <w:lang w:val="ca-ES" w:eastAsia="en-US" w:bidi="ar-SA"/>
      </w:rPr>
    </w:lvl>
    <w:lvl w:ilvl="4">
      <w:start w:val="0"/>
      <w:numFmt w:val="bullet"/>
      <w:lvlText w:val="•"/>
      <w:lvlJc w:val="left"/>
      <w:pPr>
        <w:ind w:left="4312" w:hanging="360"/>
      </w:pPr>
      <w:rPr>
        <w:rFonts w:hint="default"/>
        <w:lang w:val="ca-ES" w:eastAsia="en-US" w:bidi="ar-SA"/>
      </w:rPr>
    </w:lvl>
    <w:lvl w:ilvl="5">
      <w:start w:val="0"/>
      <w:numFmt w:val="bullet"/>
      <w:lvlText w:val="•"/>
      <w:lvlJc w:val="left"/>
      <w:pPr>
        <w:ind w:left="5175" w:hanging="360"/>
      </w:pPr>
      <w:rPr>
        <w:rFonts w:hint="default"/>
        <w:lang w:val="ca-ES" w:eastAsia="en-US" w:bidi="ar-SA"/>
      </w:rPr>
    </w:lvl>
    <w:lvl w:ilvl="6">
      <w:start w:val="0"/>
      <w:numFmt w:val="bullet"/>
      <w:lvlText w:val="•"/>
      <w:lvlJc w:val="left"/>
      <w:pPr>
        <w:ind w:left="6038" w:hanging="360"/>
      </w:pPr>
      <w:rPr>
        <w:rFonts w:hint="default"/>
        <w:lang w:val="ca-ES" w:eastAsia="en-US" w:bidi="ar-SA"/>
      </w:rPr>
    </w:lvl>
    <w:lvl w:ilvl="7">
      <w:start w:val="0"/>
      <w:numFmt w:val="bullet"/>
      <w:lvlText w:val="•"/>
      <w:lvlJc w:val="left"/>
      <w:pPr>
        <w:ind w:left="6901" w:hanging="360"/>
      </w:pPr>
      <w:rPr>
        <w:rFonts w:hint="default"/>
        <w:lang w:val="ca-ES" w:eastAsia="en-US" w:bidi="ar-SA"/>
      </w:rPr>
    </w:lvl>
    <w:lvl w:ilvl="8">
      <w:start w:val="0"/>
      <w:numFmt w:val="bullet"/>
      <w:lvlText w:val="•"/>
      <w:lvlJc w:val="left"/>
      <w:pPr>
        <w:ind w:left="7764" w:hanging="360"/>
      </w:pPr>
      <w:rPr>
        <w:rFonts w:hint="default"/>
        <w:lang w:val="ca-E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ca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b/>
      <w:bCs/>
      <w:sz w:val="22"/>
      <w:szCs w:val="22"/>
      <w:lang w:val="ca-ES" w:eastAsia="en-US" w:bidi="ar-SA"/>
    </w:rPr>
  </w:style>
  <w:style w:styleId="ListParagraph" w:type="paragraph">
    <w:name w:val="List Paragraph"/>
    <w:basedOn w:val="Normal"/>
    <w:uiPriority w:val="1"/>
    <w:qFormat/>
    <w:pPr>
      <w:ind w:left="862" w:hanging="360"/>
    </w:pPr>
    <w:rPr>
      <w:rFonts w:ascii="Calibri Light" w:hAnsi="Calibri Light" w:eastAsia="Calibri Light" w:cs="Calibri Light"/>
      <w:lang w:val="ca-E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ca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41575935P</dc:creator>
  <dc:title>ANNEX 5 -CONDICIONS ESPECÍFIQUES (CESSIONS, ACCESSORIS, C</dc:title>
  <dcterms:created xsi:type="dcterms:W3CDTF">2025-11-10T07:48:20Z</dcterms:created>
  <dcterms:modified xsi:type="dcterms:W3CDTF">2025-11-10T07:48:20Z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2025-06-19T00:00:00Z</vt:filetime>
  </property>
  <property fmtid="{D5CDD505-2E9C-101B-9397-08002B2CF9AE}" pid="3" name="Creator">
    <vt:lpwstr>PDFCreator Free 4.4.0</vt:lpwstr>
  </property>
  <property fmtid="{D5CDD505-2E9C-101B-9397-08002B2CF9AE}" pid="4" name="LastSaved">
    <vt:filetime>2025-11-10T00:00:00Z</vt:filetime>
  </property>
  <property fmtid="{D5CDD505-2E9C-101B-9397-08002B2CF9AE}" pid="5" name="Producer">
    <vt:lpwstr>GPL Ghostscript 9.52</vt:lpwstr>
  </property>
</Properties>
</file>